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664B9" w14:textId="77777777" w:rsidR="00234E31" w:rsidRPr="00234E31" w:rsidRDefault="00234E31" w:rsidP="00234E31">
      <w:pPr>
        <w:jc w:val="center"/>
        <w:rPr>
          <w:b/>
          <w:bCs/>
        </w:rPr>
      </w:pPr>
      <w:r w:rsidRPr="00234E31">
        <w:rPr>
          <w:b/>
          <w:bCs/>
        </w:rPr>
        <w:t>Call for Expression of Interest (EOI)</w:t>
      </w:r>
    </w:p>
    <w:p w14:paraId="3D92BC7D" w14:textId="77777777" w:rsidR="00234E31" w:rsidRPr="00234E31" w:rsidRDefault="00234E31" w:rsidP="00234E31">
      <w:pPr>
        <w:rPr>
          <w:b/>
          <w:bCs/>
        </w:rPr>
      </w:pPr>
      <w:r w:rsidRPr="00234E31">
        <w:rPr>
          <w:b/>
          <w:bCs/>
        </w:rPr>
        <w:t>Partnership Opportunity for Human Rights Defender Protection and Support Programme</w:t>
      </w:r>
    </w:p>
    <w:p w14:paraId="4155D27D" w14:textId="77777777" w:rsidR="00234E31" w:rsidRPr="00234E31" w:rsidRDefault="00234E31" w:rsidP="00234E31">
      <w:pPr>
        <w:jc w:val="both"/>
      </w:pPr>
      <w:r w:rsidRPr="00234E31">
        <w:t>Peace Brigades International (PBI) Nepal is an international non-governmental organization (INGO) registered with the Social Welfare Council of Nepal. Subject to the availability of funding and necessary approvals, PBI Nepal intends to support selected Nepali Civil Society Organizations (CSOs) and Non-Governmental Organizations (NGOs) for the implementation of projects focused on human rights, nonviolence, peacebuilding, and the protection and strengthening of Human Rights Defenders (HRDs).</w:t>
      </w:r>
    </w:p>
    <w:p w14:paraId="1478DF67" w14:textId="77777777" w:rsidR="00234E31" w:rsidRPr="00234E31" w:rsidRDefault="00234E31" w:rsidP="00234E31">
      <w:r w:rsidRPr="00234E31">
        <w:t>PBI Nepal invites Expressions of Interest (EOI) from qualified and experienced Nepali NGOs/CSOs for project implementation primarily in Madhesh and Lumbini Provinces.</w:t>
      </w:r>
    </w:p>
    <w:p w14:paraId="7C1F2BA9" w14:textId="77777777" w:rsidR="00234E31" w:rsidRPr="00234E31" w:rsidRDefault="00234E31" w:rsidP="00234E31">
      <w:pPr>
        <w:rPr>
          <w:b/>
          <w:bCs/>
        </w:rPr>
      </w:pPr>
      <w:r w:rsidRPr="00234E31">
        <w:rPr>
          <w:b/>
          <w:bCs/>
        </w:rPr>
        <w:t>Priority Areas</w:t>
      </w:r>
    </w:p>
    <w:p w14:paraId="52DAE9E8" w14:textId="41ACA72D" w:rsidR="00234E31" w:rsidRPr="00234E31" w:rsidRDefault="00234E31" w:rsidP="00234E31">
      <w:r w:rsidRPr="00234E31">
        <w:t xml:space="preserve">Proposed interventions should contribute to </w:t>
      </w:r>
      <w:r w:rsidR="006E297B">
        <w:t xml:space="preserve">two </w:t>
      </w:r>
      <w:r w:rsidRPr="00234E31">
        <w:t>or more of the following areas:</w:t>
      </w:r>
    </w:p>
    <w:p w14:paraId="334C3855" w14:textId="16ACB469" w:rsidR="00234E31" w:rsidRPr="00234E31" w:rsidRDefault="00234E31" w:rsidP="00234E31">
      <w:pPr>
        <w:numPr>
          <w:ilvl w:val="0"/>
          <w:numId w:val="1"/>
        </w:numPr>
      </w:pPr>
      <w:r w:rsidRPr="00234E31">
        <w:t xml:space="preserve">Protection and support of Human Rights </w:t>
      </w:r>
      <w:r>
        <w:t xml:space="preserve">and Human Rights </w:t>
      </w:r>
      <w:r w:rsidRPr="00234E31">
        <w:t>Defenders (HRDs);</w:t>
      </w:r>
    </w:p>
    <w:p w14:paraId="0E19E08F" w14:textId="77777777" w:rsidR="00234E31" w:rsidRPr="00234E31" w:rsidRDefault="00234E31" w:rsidP="00234E31">
      <w:pPr>
        <w:numPr>
          <w:ilvl w:val="0"/>
          <w:numId w:val="1"/>
        </w:numPr>
      </w:pPr>
      <w:r w:rsidRPr="00234E31">
        <w:t>Promotion of human rights, social justice, and nonviolence;</w:t>
      </w:r>
    </w:p>
    <w:p w14:paraId="11C892F6" w14:textId="77777777" w:rsidR="00234E31" w:rsidRDefault="00234E31" w:rsidP="00234E31">
      <w:pPr>
        <w:numPr>
          <w:ilvl w:val="0"/>
          <w:numId w:val="1"/>
        </w:numPr>
      </w:pPr>
      <w:r w:rsidRPr="00234E31">
        <w:t>Capacity strengthening of HRDs and grassroots civil society actors;</w:t>
      </w:r>
    </w:p>
    <w:p w14:paraId="0ED4842C" w14:textId="742987F3" w:rsidR="00234E31" w:rsidRPr="00234E31" w:rsidRDefault="00234E31" w:rsidP="00234E31">
      <w:pPr>
        <w:numPr>
          <w:ilvl w:val="0"/>
          <w:numId w:val="1"/>
        </w:numPr>
      </w:pPr>
      <w:r>
        <w:t>Building local partnership with local governments in institutionalizing HRD protection measures</w:t>
      </w:r>
      <w:r w:rsidR="006E297B">
        <w:t xml:space="preserve"> and livelihood of HRD’s</w:t>
      </w:r>
    </w:p>
    <w:p w14:paraId="56BAA602" w14:textId="77777777" w:rsidR="00234E31" w:rsidRDefault="00234E31" w:rsidP="00234E31">
      <w:pPr>
        <w:numPr>
          <w:ilvl w:val="0"/>
          <w:numId w:val="1"/>
        </w:numPr>
      </w:pPr>
      <w:r w:rsidRPr="00234E31">
        <w:t>Advocacy and engagement with duty bearers for constitutional and human rights;</w:t>
      </w:r>
    </w:p>
    <w:p w14:paraId="4B02634F" w14:textId="180B0F11" w:rsidR="00234E31" w:rsidRPr="00234E31" w:rsidRDefault="00234E31" w:rsidP="00234E31">
      <w:pPr>
        <w:numPr>
          <w:ilvl w:val="0"/>
          <w:numId w:val="1"/>
        </w:numPr>
      </w:pPr>
      <w:r>
        <w:t xml:space="preserve">Connecting HRD’s </w:t>
      </w:r>
      <w:r w:rsidR="0071595D">
        <w:t xml:space="preserve">and specially the one </w:t>
      </w:r>
      <w:r>
        <w:t xml:space="preserve">in threats to sustainable livelihood </w:t>
      </w:r>
    </w:p>
    <w:p w14:paraId="517F6EDF" w14:textId="77777777" w:rsidR="00234E31" w:rsidRPr="00234E31" w:rsidRDefault="00234E31" w:rsidP="00234E31">
      <w:pPr>
        <w:numPr>
          <w:ilvl w:val="0"/>
          <w:numId w:val="1"/>
        </w:numPr>
      </w:pPr>
      <w:r w:rsidRPr="00234E31">
        <w:t>Strengthening networks, alliances, and protection mechanisms for HRDs;</w:t>
      </w:r>
    </w:p>
    <w:p w14:paraId="20CD3A2E" w14:textId="59D44B1E" w:rsidR="00234E31" w:rsidRPr="00234E31" w:rsidRDefault="00234E31" w:rsidP="00234E31">
      <w:pPr>
        <w:numPr>
          <w:ilvl w:val="0"/>
          <w:numId w:val="1"/>
        </w:numPr>
      </w:pPr>
      <w:r w:rsidRPr="00234E31">
        <w:t xml:space="preserve">Support to women, Dalit, Madhesi, Indigenous Peoples, minority, youth, </w:t>
      </w:r>
      <w:r>
        <w:t xml:space="preserve">environmental human rights defenders, journalists in risks </w:t>
      </w:r>
      <w:r w:rsidRPr="00234E31">
        <w:t>and other marginalized rights defenders.</w:t>
      </w:r>
    </w:p>
    <w:p w14:paraId="7C3DB007" w14:textId="77777777" w:rsidR="00234E31" w:rsidRPr="00234E31" w:rsidRDefault="00234E31" w:rsidP="00234E31">
      <w:pPr>
        <w:rPr>
          <w:b/>
          <w:bCs/>
        </w:rPr>
      </w:pPr>
      <w:r w:rsidRPr="00234E31">
        <w:rPr>
          <w:b/>
          <w:bCs/>
        </w:rPr>
        <w:t>Eligibility Criteria</w:t>
      </w:r>
    </w:p>
    <w:p w14:paraId="6596FB05" w14:textId="77777777" w:rsidR="00234E31" w:rsidRPr="00234E31" w:rsidRDefault="00234E31" w:rsidP="00234E31">
      <w:r w:rsidRPr="00234E31">
        <w:t>Interested organizations must:</w:t>
      </w:r>
    </w:p>
    <w:p w14:paraId="6C28E008" w14:textId="77777777" w:rsidR="00234E31" w:rsidRPr="00234E31" w:rsidRDefault="00234E31" w:rsidP="00234E31">
      <w:pPr>
        <w:numPr>
          <w:ilvl w:val="0"/>
          <w:numId w:val="2"/>
        </w:numPr>
      </w:pPr>
      <w:r w:rsidRPr="00234E31">
        <w:t>Be legally registered in Nepal and affiliated with the Social Welfare Council;</w:t>
      </w:r>
    </w:p>
    <w:p w14:paraId="77277E5A" w14:textId="5A8EB2E8" w:rsidR="00234E31" w:rsidRPr="00234E31" w:rsidRDefault="00234E31" w:rsidP="00234E31">
      <w:pPr>
        <w:numPr>
          <w:ilvl w:val="0"/>
          <w:numId w:val="2"/>
        </w:numPr>
      </w:pPr>
      <w:r w:rsidRPr="00234E31">
        <w:t xml:space="preserve">Have a minimum of </w:t>
      </w:r>
      <w:r w:rsidR="0071595D">
        <w:t>t</w:t>
      </w:r>
      <w:r w:rsidR="00C330C6">
        <w:t>wo</w:t>
      </w:r>
      <w:r w:rsidRPr="00234E31">
        <w:t xml:space="preserve"> years of relevant organizational experience;</w:t>
      </w:r>
    </w:p>
    <w:p w14:paraId="41272ED1" w14:textId="3AF3A2AA" w:rsidR="00234E31" w:rsidRPr="00234E31" w:rsidRDefault="00234E31" w:rsidP="00234E31">
      <w:pPr>
        <w:numPr>
          <w:ilvl w:val="0"/>
          <w:numId w:val="2"/>
        </w:numPr>
      </w:pPr>
      <w:r w:rsidRPr="00234E31">
        <w:t>Demonstrate experience in human rights, peacebuilding, social justice, conflict transformation, or related fields;</w:t>
      </w:r>
    </w:p>
    <w:p w14:paraId="173BE5F7" w14:textId="77777777" w:rsidR="00234E31" w:rsidRPr="00234E31" w:rsidRDefault="00234E31" w:rsidP="00234E31">
      <w:pPr>
        <w:numPr>
          <w:ilvl w:val="0"/>
          <w:numId w:val="2"/>
        </w:numPr>
      </w:pPr>
      <w:r w:rsidRPr="00234E31">
        <w:t>Demonstrate commitment to nonviolence, inclusion, accountability, and democratic values;</w:t>
      </w:r>
    </w:p>
    <w:p w14:paraId="6FF1E6A1" w14:textId="77777777" w:rsidR="00234E31" w:rsidRPr="00234E31" w:rsidRDefault="00234E31" w:rsidP="00234E31">
      <w:pPr>
        <w:numPr>
          <w:ilvl w:val="0"/>
          <w:numId w:val="2"/>
        </w:numPr>
      </w:pPr>
      <w:r w:rsidRPr="00234E31">
        <w:t>Possess sound governance and financial management systems.</w:t>
      </w:r>
    </w:p>
    <w:p w14:paraId="2E29ADA5" w14:textId="77777777" w:rsidR="00234E31" w:rsidRPr="00234E31" w:rsidRDefault="00234E31" w:rsidP="00234E31">
      <w:pPr>
        <w:rPr>
          <w:b/>
          <w:bCs/>
        </w:rPr>
      </w:pPr>
      <w:r w:rsidRPr="00234E31">
        <w:rPr>
          <w:b/>
          <w:bCs/>
        </w:rPr>
        <w:t>Project Duration and Funding</w:t>
      </w:r>
    </w:p>
    <w:p w14:paraId="0FF74FDD" w14:textId="77777777" w:rsidR="00234E31" w:rsidRPr="00234E31" w:rsidRDefault="00234E31" w:rsidP="00234E31">
      <w:pPr>
        <w:numPr>
          <w:ilvl w:val="0"/>
          <w:numId w:val="3"/>
        </w:numPr>
      </w:pPr>
      <w:r w:rsidRPr="00234E31">
        <w:lastRenderedPageBreak/>
        <w:t>Project duration: Up to three (3) years.</w:t>
      </w:r>
    </w:p>
    <w:p w14:paraId="1DBF7840" w14:textId="6D91B69B" w:rsidR="00234E31" w:rsidRPr="00234E31" w:rsidRDefault="00234E31" w:rsidP="00234E31">
      <w:pPr>
        <w:numPr>
          <w:ilvl w:val="0"/>
          <w:numId w:val="3"/>
        </w:numPr>
      </w:pPr>
      <w:r w:rsidRPr="00234E31">
        <w:t xml:space="preserve">Indicative annual funding range: </w:t>
      </w:r>
      <w:r>
        <w:t xml:space="preserve">35,000 </w:t>
      </w:r>
      <w:r w:rsidRPr="00234E31">
        <w:t>to</w:t>
      </w:r>
      <w:r>
        <w:t xml:space="preserve"> 4</w:t>
      </w:r>
      <w:r w:rsidRPr="00234E31">
        <w:t xml:space="preserve">0,000 </w:t>
      </w:r>
      <w:r>
        <w:t xml:space="preserve">euros </w:t>
      </w:r>
      <w:r w:rsidRPr="00234E31">
        <w:t xml:space="preserve">per </w:t>
      </w:r>
      <w:r w:rsidR="0071595D">
        <w:t>organization</w:t>
      </w:r>
      <w:r w:rsidRPr="00234E31">
        <w:t>, subject to funding availability and project scope.</w:t>
      </w:r>
    </w:p>
    <w:p w14:paraId="5574F41C" w14:textId="77777777" w:rsidR="00234E31" w:rsidRPr="00234E31" w:rsidRDefault="00234E31" w:rsidP="00234E31">
      <w:pPr>
        <w:numPr>
          <w:ilvl w:val="0"/>
          <w:numId w:val="3"/>
        </w:numPr>
      </w:pPr>
      <w:r w:rsidRPr="00234E31">
        <w:t>Funding beyond the first year will be subject to annual review, performance, donor commitments, and regulatory approvals.</w:t>
      </w:r>
    </w:p>
    <w:p w14:paraId="02C5AD3E" w14:textId="77777777" w:rsidR="00234E31" w:rsidRPr="00234E31" w:rsidRDefault="00234E31" w:rsidP="00234E31">
      <w:pPr>
        <w:rPr>
          <w:b/>
          <w:bCs/>
        </w:rPr>
      </w:pPr>
      <w:r w:rsidRPr="00234E31">
        <w:rPr>
          <w:b/>
          <w:bCs/>
        </w:rPr>
        <w:t>Application Process</w:t>
      </w:r>
    </w:p>
    <w:p w14:paraId="7493D98B" w14:textId="77777777" w:rsidR="00234E31" w:rsidRPr="00234E31" w:rsidRDefault="00234E31" w:rsidP="00234E31">
      <w:r w:rsidRPr="00234E31">
        <w:t>Interested organizations are requested to submit:</w:t>
      </w:r>
    </w:p>
    <w:p w14:paraId="670DA846" w14:textId="77777777" w:rsidR="00234E31" w:rsidRPr="00234E31" w:rsidRDefault="00234E31" w:rsidP="00234E31">
      <w:pPr>
        <w:numPr>
          <w:ilvl w:val="0"/>
          <w:numId w:val="4"/>
        </w:numPr>
      </w:pPr>
      <w:r w:rsidRPr="00234E31">
        <w:t>Completed EOI Application Form / Concept Note;</w:t>
      </w:r>
    </w:p>
    <w:p w14:paraId="11FD833D" w14:textId="77777777" w:rsidR="00234E31" w:rsidRPr="00234E31" w:rsidRDefault="00234E31" w:rsidP="00234E31">
      <w:pPr>
        <w:numPr>
          <w:ilvl w:val="0"/>
          <w:numId w:val="4"/>
        </w:numPr>
      </w:pPr>
      <w:r w:rsidRPr="00234E31">
        <w:t>All mandatory legal and supporting documents as specified in the EOI package;</w:t>
      </w:r>
    </w:p>
    <w:p w14:paraId="45A06DA9" w14:textId="77777777" w:rsidR="00234E31" w:rsidRPr="00234E31" w:rsidRDefault="00234E31" w:rsidP="00234E31">
      <w:pPr>
        <w:numPr>
          <w:ilvl w:val="0"/>
          <w:numId w:val="4"/>
        </w:numPr>
      </w:pPr>
      <w:r w:rsidRPr="00234E31">
        <w:t>Signed declarations and certifications as required.</w:t>
      </w:r>
    </w:p>
    <w:p w14:paraId="369BD692" w14:textId="77777777" w:rsidR="00234E31" w:rsidRPr="00234E31" w:rsidRDefault="00234E31" w:rsidP="00234E31">
      <w:r w:rsidRPr="00234E31">
        <w:t>All submitted documents requiring signatures must be duly signed and stamped by the authorized representative of the organization.</w:t>
      </w:r>
    </w:p>
    <w:p w14:paraId="13836147" w14:textId="77777777" w:rsidR="00234E31" w:rsidRPr="00234E31" w:rsidRDefault="00234E31" w:rsidP="00234E31">
      <w:pPr>
        <w:rPr>
          <w:b/>
          <w:bCs/>
        </w:rPr>
      </w:pPr>
      <w:r w:rsidRPr="00234E31">
        <w:rPr>
          <w:b/>
          <w:bCs/>
        </w:rPr>
        <w:t>Selection Process</w:t>
      </w:r>
    </w:p>
    <w:p w14:paraId="3237AA26" w14:textId="77777777" w:rsidR="00234E31" w:rsidRPr="00234E31" w:rsidRDefault="00234E31" w:rsidP="00234E31">
      <w:r w:rsidRPr="00234E31">
        <w:t>The selection process will be conducted in two phases:</w:t>
      </w:r>
    </w:p>
    <w:p w14:paraId="1C8746FA" w14:textId="77777777" w:rsidR="00234E31" w:rsidRPr="00234E31" w:rsidRDefault="00234E31" w:rsidP="00234E31">
      <w:r w:rsidRPr="00234E31">
        <w:t>Phase I:</w:t>
      </w:r>
    </w:p>
    <w:p w14:paraId="0CBAB020" w14:textId="77777777" w:rsidR="00234E31" w:rsidRPr="00234E31" w:rsidRDefault="00234E31" w:rsidP="00234E31">
      <w:pPr>
        <w:numPr>
          <w:ilvl w:val="0"/>
          <w:numId w:val="5"/>
        </w:numPr>
      </w:pPr>
      <w:r w:rsidRPr="00234E31">
        <w:t>Eligibility screening;</w:t>
      </w:r>
    </w:p>
    <w:p w14:paraId="71038427" w14:textId="77777777" w:rsidR="00234E31" w:rsidRPr="00234E31" w:rsidRDefault="00234E31" w:rsidP="00234E31">
      <w:pPr>
        <w:numPr>
          <w:ilvl w:val="0"/>
          <w:numId w:val="5"/>
        </w:numPr>
      </w:pPr>
      <w:r w:rsidRPr="00234E31">
        <w:t>Organizational capacity assessment;</w:t>
      </w:r>
    </w:p>
    <w:p w14:paraId="2EF1C5C7" w14:textId="77777777" w:rsidR="00234E31" w:rsidRPr="00234E31" w:rsidRDefault="00234E31" w:rsidP="00234E31">
      <w:pPr>
        <w:numPr>
          <w:ilvl w:val="0"/>
          <w:numId w:val="5"/>
        </w:numPr>
      </w:pPr>
      <w:r w:rsidRPr="00234E31">
        <w:t>Technical review of the concept note.</w:t>
      </w:r>
    </w:p>
    <w:p w14:paraId="0C3D35A5" w14:textId="77777777" w:rsidR="00234E31" w:rsidRPr="00234E31" w:rsidRDefault="00234E31" w:rsidP="00234E31">
      <w:r w:rsidRPr="00234E31">
        <w:t>Phase II:</w:t>
      </w:r>
    </w:p>
    <w:p w14:paraId="233F9FF5" w14:textId="77777777" w:rsidR="00234E31" w:rsidRPr="00234E31" w:rsidRDefault="00234E31" w:rsidP="00234E31">
      <w:pPr>
        <w:numPr>
          <w:ilvl w:val="0"/>
          <w:numId w:val="6"/>
        </w:numPr>
      </w:pPr>
      <w:r w:rsidRPr="00234E31">
        <w:t>Detailed assessment of shortlisted organizations;</w:t>
      </w:r>
    </w:p>
    <w:p w14:paraId="5AE84980" w14:textId="77777777" w:rsidR="00234E31" w:rsidRPr="00234E31" w:rsidRDefault="00234E31" w:rsidP="00234E31">
      <w:pPr>
        <w:numPr>
          <w:ilvl w:val="0"/>
          <w:numId w:val="6"/>
        </w:numPr>
      </w:pPr>
      <w:r w:rsidRPr="00234E31">
        <w:t>Interviews, reference checks, verification visits, and/or due diligence assessments, where applicable.</w:t>
      </w:r>
    </w:p>
    <w:p w14:paraId="1C58A8FD" w14:textId="77777777" w:rsidR="00234E31" w:rsidRPr="00234E31" w:rsidRDefault="00234E31" w:rsidP="00234E31">
      <w:r w:rsidRPr="00234E31">
        <w:t>PBI Nepal reserves the right to request additional documents and information from shortlisted applicants during any stage of the selection process.</w:t>
      </w:r>
    </w:p>
    <w:p w14:paraId="1057C48F" w14:textId="77777777" w:rsidR="00234E31" w:rsidRPr="00234E31" w:rsidRDefault="00234E31" w:rsidP="00234E31">
      <w:pPr>
        <w:rPr>
          <w:b/>
          <w:bCs/>
        </w:rPr>
      </w:pPr>
      <w:r w:rsidRPr="00234E31">
        <w:rPr>
          <w:b/>
          <w:bCs/>
        </w:rPr>
        <w:t>Submission</w:t>
      </w:r>
    </w:p>
    <w:p w14:paraId="121C62D7" w14:textId="7F1D4DF6" w:rsidR="00234E31" w:rsidRPr="00234E31" w:rsidRDefault="00234E31" w:rsidP="00234E31">
      <w:r w:rsidRPr="00234E31">
        <w:t>The complete EOI package, including the Terms of Reference (ToR)</w:t>
      </w:r>
      <w:r>
        <w:t xml:space="preserve"> </w:t>
      </w:r>
      <w:r w:rsidRPr="00234E31">
        <w:t>can be downloaded from:</w:t>
      </w:r>
    </w:p>
    <w:p w14:paraId="4848514C" w14:textId="5A157218" w:rsidR="00234E31" w:rsidRPr="009F304D" w:rsidRDefault="004E7548" w:rsidP="00234E31">
      <w:pPr>
        <w:rPr>
          <w:b/>
          <w:bCs/>
        </w:rPr>
      </w:pPr>
      <w:hyperlink r:id="rId5" w:history="1">
        <w:r w:rsidRPr="009F304D">
          <w:rPr>
            <w:rStyle w:val="Hyperlink"/>
            <w:b/>
            <w:bCs/>
          </w:rPr>
          <w:t>https://pbinepal.org/en/opportunities/call-partnership</w:t>
        </w:r>
      </w:hyperlink>
    </w:p>
    <w:p w14:paraId="71B422E2" w14:textId="5886D939" w:rsidR="00234E31" w:rsidRPr="00234E31" w:rsidRDefault="00234E31" w:rsidP="00234E31">
      <w:r w:rsidRPr="00234E31">
        <w:t>Applications must be submitted electronically to:</w:t>
      </w:r>
    </w:p>
    <w:p w14:paraId="26AB2307" w14:textId="18568D88" w:rsidR="00234E31" w:rsidRPr="009F304D" w:rsidRDefault="0071595D" w:rsidP="00234E31">
      <w:pPr>
        <w:rPr>
          <w:b/>
          <w:bCs/>
        </w:rPr>
      </w:pPr>
      <w:hyperlink r:id="rId6" w:history="1">
        <w:r w:rsidRPr="009F304D">
          <w:rPr>
            <w:rStyle w:val="Hyperlink"/>
            <w:b/>
            <w:bCs/>
          </w:rPr>
          <w:t>nepal@peacebrigades.org</w:t>
        </w:r>
      </w:hyperlink>
    </w:p>
    <w:p w14:paraId="0E6B7ED1" w14:textId="77777777" w:rsidR="00234E31" w:rsidRPr="00234E31" w:rsidRDefault="00234E31" w:rsidP="00234E31">
      <w:pPr>
        <w:rPr>
          <w:b/>
          <w:bCs/>
        </w:rPr>
      </w:pPr>
      <w:r w:rsidRPr="00234E31">
        <w:rPr>
          <w:b/>
          <w:bCs/>
        </w:rPr>
        <w:t>Deadline</w:t>
      </w:r>
    </w:p>
    <w:p w14:paraId="4CECBF0A" w14:textId="77777777" w:rsidR="00234E31" w:rsidRPr="00234E31" w:rsidRDefault="00234E31" w:rsidP="00234E31">
      <w:r w:rsidRPr="00234E31">
        <w:lastRenderedPageBreak/>
        <w:t>The deadline for submission is:</w:t>
      </w:r>
    </w:p>
    <w:p w14:paraId="3169B56E" w14:textId="1A8BC01E" w:rsidR="00234E31" w:rsidRPr="00234E31" w:rsidRDefault="00234E31" w:rsidP="00234E31">
      <w:r w:rsidRPr="00234E31">
        <w:rPr>
          <w:b/>
          <w:bCs/>
        </w:rPr>
        <w:t>2</w:t>
      </w:r>
      <w:r w:rsidR="00195E70">
        <w:rPr>
          <w:b/>
          <w:bCs/>
        </w:rPr>
        <w:t>5</w:t>
      </w:r>
      <w:r w:rsidRPr="00234E31">
        <w:rPr>
          <w:b/>
          <w:bCs/>
        </w:rPr>
        <w:t xml:space="preserve"> June 2026, 12:00 Midnight </w:t>
      </w:r>
    </w:p>
    <w:p w14:paraId="3F620BC9" w14:textId="77777777" w:rsidR="00234E31" w:rsidRPr="00234E31" w:rsidRDefault="00234E31" w:rsidP="00234E31">
      <w:r w:rsidRPr="00234E31">
        <w:t>Late submissions and incomplete applications will not be considered.</w:t>
      </w:r>
    </w:p>
    <w:p w14:paraId="2F6AFB28" w14:textId="77777777" w:rsidR="00234E31" w:rsidRPr="00234E31" w:rsidRDefault="00234E31" w:rsidP="00234E31">
      <w:pPr>
        <w:rPr>
          <w:b/>
          <w:bCs/>
        </w:rPr>
      </w:pPr>
      <w:r w:rsidRPr="00234E31">
        <w:rPr>
          <w:b/>
          <w:bCs/>
        </w:rPr>
        <w:t>Important Information</w:t>
      </w:r>
    </w:p>
    <w:p w14:paraId="3631FEE8" w14:textId="77777777" w:rsidR="00234E31" w:rsidRPr="00234E31" w:rsidRDefault="00234E31" w:rsidP="00234E31">
      <w:pPr>
        <w:numPr>
          <w:ilvl w:val="0"/>
          <w:numId w:val="7"/>
        </w:numPr>
      </w:pPr>
      <w:r w:rsidRPr="00234E31">
        <w:t>No telephone inquiries will be entertained.</w:t>
      </w:r>
    </w:p>
    <w:p w14:paraId="370CC7CC" w14:textId="77777777" w:rsidR="00234E31" w:rsidRPr="00234E31" w:rsidRDefault="00234E31" w:rsidP="00234E31">
      <w:pPr>
        <w:numPr>
          <w:ilvl w:val="0"/>
          <w:numId w:val="7"/>
        </w:numPr>
      </w:pPr>
      <w:r w:rsidRPr="00234E31">
        <w:t>For any clarification related to the application process or technical issues, applicants may contact PBI Nepal only through the same email address used for submission.</w:t>
      </w:r>
    </w:p>
    <w:p w14:paraId="0059BBD3" w14:textId="77777777" w:rsidR="00234E31" w:rsidRPr="00234E31" w:rsidRDefault="00234E31" w:rsidP="00234E31">
      <w:pPr>
        <w:numPr>
          <w:ilvl w:val="0"/>
          <w:numId w:val="7"/>
        </w:numPr>
      </w:pPr>
      <w:r w:rsidRPr="00234E31">
        <w:t>Submission of an application does not guarantee selection.</w:t>
      </w:r>
    </w:p>
    <w:p w14:paraId="0D87318C" w14:textId="0FFC793A" w:rsidR="00234E31" w:rsidRPr="00BD6870" w:rsidRDefault="00234E31" w:rsidP="00234E31">
      <w:pPr>
        <w:numPr>
          <w:ilvl w:val="0"/>
          <w:numId w:val="7"/>
        </w:numPr>
      </w:pPr>
      <w:r w:rsidRPr="00BD6870">
        <w:t>PBI Nepal reserves the right to accept or reject any or all applications</w:t>
      </w:r>
      <w:r w:rsidR="00BD6870" w:rsidRPr="00BD6870">
        <w:t>.</w:t>
      </w:r>
    </w:p>
    <w:p w14:paraId="16847B90" w14:textId="77777777" w:rsidR="00234E31" w:rsidRPr="00234E31" w:rsidRDefault="00234E31" w:rsidP="00234E31">
      <w:pPr>
        <w:numPr>
          <w:ilvl w:val="0"/>
          <w:numId w:val="7"/>
        </w:numPr>
      </w:pPr>
      <w:r w:rsidRPr="00234E31">
        <w:t>PBI Nepal reserves all rights regarding the evaluation, selection, negotiation, and final partnership decisions.</w:t>
      </w:r>
    </w:p>
    <w:p w14:paraId="738511E4" w14:textId="77777777" w:rsidR="00234E31" w:rsidRPr="00234E31" w:rsidRDefault="00234E31" w:rsidP="00234E31">
      <w:pPr>
        <w:numPr>
          <w:ilvl w:val="0"/>
          <w:numId w:val="7"/>
        </w:numPr>
      </w:pPr>
      <w:r w:rsidRPr="00234E31">
        <w:t>Any attempt to influence the selection process may result in disqualification.</w:t>
      </w:r>
    </w:p>
    <w:p w14:paraId="530C4E45" w14:textId="20D482EE" w:rsidR="00234E31" w:rsidRPr="00234E31" w:rsidRDefault="0071595D" w:rsidP="00234E31">
      <w:r>
        <w:t xml:space="preserve">Notification on the status of selection will be informed to the applicant organization. </w:t>
      </w:r>
    </w:p>
    <w:p w14:paraId="1A239572" w14:textId="77777777" w:rsidR="00234E31" w:rsidRPr="00234E31" w:rsidRDefault="00234E31" w:rsidP="00234E31">
      <w:r w:rsidRPr="00234E31">
        <w:t>Peace Brigades International (PBI) Nepal</w:t>
      </w:r>
      <w:r w:rsidRPr="00234E31">
        <w:br/>
        <w:t>Kathmandu, Nepal</w:t>
      </w:r>
    </w:p>
    <w:p w14:paraId="5A51B51B" w14:textId="77777777" w:rsidR="00484245" w:rsidRDefault="00484245"/>
    <w:sectPr w:rsidR="00484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C7AF8"/>
    <w:multiLevelType w:val="multilevel"/>
    <w:tmpl w:val="9A7E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9750E"/>
    <w:multiLevelType w:val="multilevel"/>
    <w:tmpl w:val="BCA0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C7A3F"/>
    <w:multiLevelType w:val="multilevel"/>
    <w:tmpl w:val="16480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CF0100"/>
    <w:multiLevelType w:val="multilevel"/>
    <w:tmpl w:val="F13A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04BEA"/>
    <w:multiLevelType w:val="multilevel"/>
    <w:tmpl w:val="4A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B44F0C"/>
    <w:multiLevelType w:val="multilevel"/>
    <w:tmpl w:val="AD4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E91CF8"/>
    <w:multiLevelType w:val="multilevel"/>
    <w:tmpl w:val="15F4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912916">
    <w:abstractNumId w:val="5"/>
  </w:num>
  <w:num w:numId="2" w16cid:durableId="204216302">
    <w:abstractNumId w:val="0"/>
  </w:num>
  <w:num w:numId="3" w16cid:durableId="1741905212">
    <w:abstractNumId w:val="3"/>
  </w:num>
  <w:num w:numId="4" w16cid:durableId="1896312527">
    <w:abstractNumId w:val="2"/>
  </w:num>
  <w:num w:numId="5" w16cid:durableId="903955130">
    <w:abstractNumId w:val="4"/>
  </w:num>
  <w:num w:numId="6" w16cid:durableId="1059524281">
    <w:abstractNumId w:val="1"/>
  </w:num>
  <w:num w:numId="7" w16cid:durableId="48653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E31"/>
    <w:rsid w:val="00195E70"/>
    <w:rsid w:val="00224DE5"/>
    <w:rsid w:val="00234E31"/>
    <w:rsid w:val="00255FB9"/>
    <w:rsid w:val="00257DD2"/>
    <w:rsid w:val="0026309F"/>
    <w:rsid w:val="00370758"/>
    <w:rsid w:val="0037294E"/>
    <w:rsid w:val="00484245"/>
    <w:rsid w:val="004E7548"/>
    <w:rsid w:val="005772A6"/>
    <w:rsid w:val="006972EA"/>
    <w:rsid w:val="006E297B"/>
    <w:rsid w:val="0071595D"/>
    <w:rsid w:val="008905F3"/>
    <w:rsid w:val="00970498"/>
    <w:rsid w:val="009F304D"/>
    <w:rsid w:val="00AF57CD"/>
    <w:rsid w:val="00BC26E7"/>
    <w:rsid w:val="00BD6870"/>
    <w:rsid w:val="00C330C6"/>
    <w:rsid w:val="00DD4160"/>
    <w:rsid w:val="00F652C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DBD8"/>
  <w15:chartTrackingRefBased/>
  <w15:docId w15:val="{F6F0F9F9-A757-47A9-9B0F-CC77E080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rsid w:val="00970498"/>
    <w:pPr>
      <w:keepNext/>
      <w:keepLines/>
      <w:spacing w:before="400" w:after="120" w:line="276" w:lineRule="auto"/>
      <w:outlineLvl w:val="0"/>
    </w:pPr>
    <w:rPr>
      <w:rFonts w:ascii="Times New Roman" w:eastAsia="Times New Roman" w:hAnsi="Times New Roman" w:cs="Times New Roman"/>
      <w:b/>
      <w:bCs/>
      <w:kern w:val="0"/>
      <w:sz w:val="24"/>
      <w:szCs w:val="32"/>
      <w:lang w:val="en" w:bidi="ne-NP"/>
      <w14:ligatures w14:val="none"/>
    </w:rPr>
  </w:style>
  <w:style w:type="paragraph" w:styleId="Heading2">
    <w:name w:val="heading 2"/>
    <w:basedOn w:val="Normal"/>
    <w:next w:val="Normal"/>
    <w:link w:val="Heading2Char"/>
    <w:autoRedefine/>
    <w:rsid w:val="00AF57CD"/>
    <w:pPr>
      <w:keepNext/>
      <w:keepLines/>
      <w:spacing w:before="360" w:after="120" w:line="276" w:lineRule="auto"/>
      <w:outlineLvl w:val="1"/>
    </w:pPr>
    <w:rPr>
      <w:rFonts w:ascii="Times New Roman" w:eastAsia="Arial" w:hAnsi="Times New Roman" w:cs="Arial"/>
      <w:b/>
      <w:kern w:val="0"/>
      <w:sz w:val="24"/>
      <w:szCs w:val="32"/>
      <w:lang w:val="en" w:bidi="ne-NP"/>
      <w14:ligatures w14:val="none"/>
    </w:rPr>
  </w:style>
  <w:style w:type="paragraph" w:styleId="Heading3">
    <w:name w:val="heading 3"/>
    <w:basedOn w:val="Normal"/>
    <w:next w:val="Normal"/>
    <w:link w:val="Heading3Char"/>
    <w:autoRedefine/>
    <w:rsid w:val="00AF57CD"/>
    <w:pPr>
      <w:keepNext/>
      <w:keepLines/>
      <w:spacing w:before="320" w:after="80" w:line="276" w:lineRule="auto"/>
      <w:outlineLvl w:val="2"/>
    </w:pPr>
    <w:rPr>
      <w:rFonts w:ascii="Times New Roman" w:eastAsia="Arial" w:hAnsi="Times New Roman" w:cs="Arial"/>
      <w:b/>
      <w:color w:val="000000" w:themeColor="text1"/>
      <w:kern w:val="0"/>
      <w:sz w:val="24"/>
      <w:szCs w:val="28"/>
      <w:lang w:val="en" w:bidi="ne-NP"/>
      <w14:ligatures w14:val="none"/>
    </w:rPr>
  </w:style>
  <w:style w:type="paragraph" w:styleId="Heading4">
    <w:name w:val="heading 4"/>
    <w:basedOn w:val="Normal"/>
    <w:next w:val="Normal"/>
    <w:link w:val="Heading4Char"/>
    <w:uiPriority w:val="9"/>
    <w:semiHidden/>
    <w:unhideWhenUsed/>
    <w:qFormat/>
    <w:rsid w:val="00234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498"/>
    <w:rPr>
      <w:rFonts w:ascii="Times New Roman" w:eastAsia="Times New Roman" w:hAnsi="Times New Roman" w:cs="Times New Roman"/>
      <w:b/>
      <w:bCs/>
      <w:kern w:val="0"/>
      <w:sz w:val="24"/>
      <w:szCs w:val="32"/>
      <w:lang w:val="en" w:bidi="ne-NP"/>
      <w14:ligatures w14:val="none"/>
    </w:rPr>
  </w:style>
  <w:style w:type="paragraph" w:customStyle="1" w:styleId="Subtopic">
    <w:name w:val="Sub topic"/>
    <w:basedOn w:val="Normal"/>
    <w:next w:val="Heading2"/>
    <w:link w:val="SubtopicChar"/>
    <w:autoRedefine/>
    <w:qFormat/>
    <w:rsid w:val="006972EA"/>
    <w:pPr>
      <w:widowControl w:val="0"/>
      <w:spacing w:before="271" w:after="0" w:line="360" w:lineRule="auto"/>
      <w:ind w:right="2592"/>
      <w:jc w:val="both"/>
    </w:pPr>
    <w:rPr>
      <w:rFonts w:ascii="Times New Roman" w:eastAsia="Times New Roman" w:hAnsi="Times New Roman" w:cs="Times New Roman"/>
      <w:b/>
      <w:sz w:val="24"/>
      <w:szCs w:val="24"/>
    </w:rPr>
  </w:style>
  <w:style w:type="character" w:customStyle="1" w:styleId="SubtopicChar">
    <w:name w:val="Sub topic Char"/>
    <w:basedOn w:val="DefaultParagraphFont"/>
    <w:link w:val="Subtopic"/>
    <w:rsid w:val="006972EA"/>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AF57CD"/>
    <w:rPr>
      <w:rFonts w:ascii="Times New Roman" w:eastAsia="Arial" w:hAnsi="Times New Roman" w:cs="Arial"/>
      <w:b/>
      <w:kern w:val="0"/>
      <w:sz w:val="24"/>
      <w:szCs w:val="32"/>
      <w:lang w:val="en" w:bidi="ne-NP"/>
      <w14:ligatures w14:val="none"/>
    </w:rPr>
  </w:style>
  <w:style w:type="paragraph" w:customStyle="1" w:styleId="Style1">
    <w:name w:val="Style1"/>
    <w:basedOn w:val="Subtopic"/>
    <w:next w:val="Heading2"/>
    <w:link w:val="Style1Char"/>
    <w:autoRedefine/>
    <w:qFormat/>
    <w:rsid w:val="006972EA"/>
  </w:style>
  <w:style w:type="character" w:customStyle="1" w:styleId="Style1Char">
    <w:name w:val="Style1 Char"/>
    <w:basedOn w:val="SubtopicChar"/>
    <w:link w:val="Style1"/>
    <w:rsid w:val="006972EA"/>
    <w:rPr>
      <w:rFonts w:ascii="Times New Roman" w:eastAsia="Times New Roman" w:hAnsi="Times New Roman" w:cs="Times New Roman"/>
      <w:b/>
      <w:sz w:val="24"/>
      <w:szCs w:val="24"/>
    </w:rPr>
  </w:style>
  <w:style w:type="paragraph" w:styleId="Caption">
    <w:name w:val="caption"/>
    <w:basedOn w:val="Normal"/>
    <w:next w:val="Normal"/>
    <w:autoRedefine/>
    <w:uiPriority w:val="35"/>
    <w:unhideWhenUsed/>
    <w:qFormat/>
    <w:rsid w:val="006972EA"/>
    <w:pPr>
      <w:spacing w:after="200" w:line="240" w:lineRule="auto"/>
    </w:pPr>
    <w:rPr>
      <w:rFonts w:ascii="Times New Roman" w:eastAsia="Arial" w:hAnsi="Times New Roman" w:cs="Arial"/>
      <w:i/>
      <w:iCs/>
      <w:kern w:val="0"/>
      <w:szCs w:val="16"/>
      <w:lang w:val="en" w:bidi="ne-NP"/>
      <w14:ligatures w14:val="none"/>
    </w:rPr>
  </w:style>
  <w:style w:type="character" w:customStyle="1" w:styleId="Heading3Char">
    <w:name w:val="Heading 3 Char"/>
    <w:basedOn w:val="DefaultParagraphFont"/>
    <w:link w:val="Heading3"/>
    <w:rsid w:val="00AF57CD"/>
    <w:rPr>
      <w:rFonts w:ascii="Times New Roman" w:eastAsia="Arial" w:hAnsi="Times New Roman" w:cs="Arial"/>
      <w:b/>
      <w:color w:val="000000" w:themeColor="text1"/>
      <w:kern w:val="0"/>
      <w:sz w:val="24"/>
      <w:szCs w:val="28"/>
      <w:lang w:val="en" w:bidi="ne-NP"/>
      <w14:ligatures w14:val="none"/>
    </w:rPr>
  </w:style>
  <w:style w:type="character" w:customStyle="1" w:styleId="Heading4Char">
    <w:name w:val="Heading 4 Char"/>
    <w:basedOn w:val="DefaultParagraphFont"/>
    <w:link w:val="Heading4"/>
    <w:uiPriority w:val="9"/>
    <w:semiHidden/>
    <w:rsid w:val="00234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E31"/>
    <w:rPr>
      <w:rFonts w:eastAsiaTheme="majorEastAsia" w:cstheme="majorBidi"/>
      <w:color w:val="272727" w:themeColor="text1" w:themeTint="D8"/>
    </w:rPr>
  </w:style>
  <w:style w:type="paragraph" w:styleId="Title">
    <w:name w:val="Title"/>
    <w:basedOn w:val="Normal"/>
    <w:next w:val="Normal"/>
    <w:link w:val="TitleChar"/>
    <w:uiPriority w:val="10"/>
    <w:qFormat/>
    <w:rsid w:val="00234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E31"/>
    <w:pPr>
      <w:spacing w:before="160"/>
      <w:jc w:val="center"/>
    </w:pPr>
    <w:rPr>
      <w:i/>
      <w:iCs/>
      <w:color w:val="404040" w:themeColor="text1" w:themeTint="BF"/>
    </w:rPr>
  </w:style>
  <w:style w:type="character" w:customStyle="1" w:styleId="QuoteChar">
    <w:name w:val="Quote Char"/>
    <w:basedOn w:val="DefaultParagraphFont"/>
    <w:link w:val="Quote"/>
    <w:uiPriority w:val="29"/>
    <w:rsid w:val="00234E31"/>
    <w:rPr>
      <w:i/>
      <w:iCs/>
      <w:color w:val="404040" w:themeColor="text1" w:themeTint="BF"/>
    </w:rPr>
  </w:style>
  <w:style w:type="paragraph" w:styleId="ListParagraph">
    <w:name w:val="List Paragraph"/>
    <w:basedOn w:val="Normal"/>
    <w:uiPriority w:val="34"/>
    <w:qFormat/>
    <w:rsid w:val="00234E31"/>
    <w:pPr>
      <w:ind w:left="720"/>
      <w:contextualSpacing/>
    </w:pPr>
  </w:style>
  <w:style w:type="character" w:styleId="IntenseEmphasis">
    <w:name w:val="Intense Emphasis"/>
    <w:basedOn w:val="DefaultParagraphFont"/>
    <w:uiPriority w:val="21"/>
    <w:qFormat/>
    <w:rsid w:val="00234E31"/>
    <w:rPr>
      <w:i/>
      <w:iCs/>
      <w:color w:val="0F4761" w:themeColor="accent1" w:themeShade="BF"/>
    </w:rPr>
  </w:style>
  <w:style w:type="paragraph" w:styleId="IntenseQuote">
    <w:name w:val="Intense Quote"/>
    <w:basedOn w:val="Normal"/>
    <w:next w:val="Normal"/>
    <w:link w:val="IntenseQuoteChar"/>
    <w:uiPriority w:val="30"/>
    <w:qFormat/>
    <w:rsid w:val="00234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E31"/>
    <w:rPr>
      <w:i/>
      <w:iCs/>
      <w:color w:val="0F4761" w:themeColor="accent1" w:themeShade="BF"/>
    </w:rPr>
  </w:style>
  <w:style w:type="character" w:styleId="IntenseReference">
    <w:name w:val="Intense Reference"/>
    <w:basedOn w:val="DefaultParagraphFont"/>
    <w:uiPriority w:val="32"/>
    <w:qFormat/>
    <w:rsid w:val="00234E31"/>
    <w:rPr>
      <w:b/>
      <w:bCs/>
      <w:smallCaps/>
      <w:color w:val="0F4761" w:themeColor="accent1" w:themeShade="BF"/>
      <w:spacing w:val="5"/>
    </w:rPr>
  </w:style>
  <w:style w:type="character" w:styleId="CommentReference">
    <w:name w:val="annotation reference"/>
    <w:basedOn w:val="DefaultParagraphFont"/>
    <w:uiPriority w:val="99"/>
    <w:semiHidden/>
    <w:unhideWhenUsed/>
    <w:rsid w:val="006E297B"/>
    <w:rPr>
      <w:sz w:val="16"/>
      <w:szCs w:val="16"/>
    </w:rPr>
  </w:style>
  <w:style w:type="paragraph" w:styleId="CommentText">
    <w:name w:val="annotation text"/>
    <w:basedOn w:val="Normal"/>
    <w:link w:val="CommentTextChar"/>
    <w:uiPriority w:val="99"/>
    <w:semiHidden/>
    <w:unhideWhenUsed/>
    <w:rsid w:val="006E297B"/>
    <w:pPr>
      <w:spacing w:line="240" w:lineRule="auto"/>
    </w:pPr>
    <w:rPr>
      <w:sz w:val="20"/>
      <w:szCs w:val="20"/>
    </w:rPr>
  </w:style>
  <w:style w:type="character" w:customStyle="1" w:styleId="CommentTextChar">
    <w:name w:val="Comment Text Char"/>
    <w:basedOn w:val="DefaultParagraphFont"/>
    <w:link w:val="CommentText"/>
    <w:uiPriority w:val="99"/>
    <w:semiHidden/>
    <w:rsid w:val="006E297B"/>
    <w:rPr>
      <w:sz w:val="20"/>
      <w:szCs w:val="20"/>
    </w:rPr>
  </w:style>
  <w:style w:type="paragraph" w:styleId="CommentSubject">
    <w:name w:val="annotation subject"/>
    <w:basedOn w:val="CommentText"/>
    <w:next w:val="CommentText"/>
    <w:link w:val="CommentSubjectChar"/>
    <w:uiPriority w:val="99"/>
    <w:semiHidden/>
    <w:unhideWhenUsed/>
    <w:rsid w:val="006E297B"/>
    <w:rPr>
      <w:b/>
      <w:bCs/>
    </w:rPr>
  </w:style>
  <w:style w:type="character" w:customStyle="1" w:styleId="CommentSubjectChar">
    <w:name w:val="Comment Subject Char"/>
    <w:basedOn w:val="CommentTextChar"/>
    <w:link w:val="CommentSubject"/>
    <w:uiPriority w:val="99"/>
    <w:semiHidden/>
    <w:rsid w:val="006E297B"/>
    <w:rPr>
      <w:b/>
      <w:bCs/>
      <w:sz w:val="20"/>
      <w:szCs w:val="20"/>
    </w:rPr>
  </w:style>
  <w:style w:type="character" w:styleId="Hyperlink">
    <w:name w:val="Hyperlink"/>
    <w:basedOn w:val="DefaultParagraphFont"/>
    <w:uiPriority w:val="99"/>
    <w:unhideWhenUsed/>
    <w:rsid w:val="009F304D"/>
    <w:rPr>
      <w:color w:val="467886" w:themeColor="hyperlink"/>
      <w:u w:val="single"/>
    </w:rPr>
  </w:style>
  <w:style w:type="character" w:styleId="UnresolvedMention">
    <w:name w:val="Unresolved Mention"/>
    <w:basedOn w:val="DefaultParagraphFont"/>
    <w:uiPriority w:val="99"/>
    <w:semiHidden/>
    <w:unhideWhenUsed/>
    <w:rsid w:val="009F3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13876">
      <w:bodyDiv w:val="1"/>
      <w:marLeft w:val="0"/>
      <w:marRight w:val="0"/>
      <w:marTop w:val="0"/>
      <w:marBottom w:val="0"/>
      <w:divBdr>
        <w:top w:val="none" w:sz="0" w:space="0" w:color="auto"/>
        <w:left w:val="none" w:sz="0" w:space="0" w:color="auto"/>
        <w:bottom w:val="none" w:sz="0" w:space="0" w:color="auto"/>
        <w:right w:val="none" w:sz="0" w:space="0" w:color="auto"/>
      </w:divBdr>
    </w:div>
    <w:div w:id="142560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l@peacebrigades.org" TargetMode="External"/><Relationship Id="rId5" Type="http://schemas.openxmlformats.org/officeDocument/2006/relationships/hyperlink" Target="https://pbinepal.org/en/opportunities/call-partnersh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Kishor Kuikel</dc:creator>
  <cp:keywords/>
  <dc:description/>
  <cp:lastModifiedBy>PBI Sanjog</cp:lastModifiedBy>
  <cp:revision>3</cp:revision>
  <dcterms:created xsi:type="dcterms:W3CDTF">2026-06-04T05:59:00Z</dcterms:created>
  <dcterms:modified xsi:type="dcterms:W3CDTF">2026-06-04T08:22:00Z</dcterms:modified>
</cp:coreProperties>
</file>